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B0AF" w14:textId="25D30800" w:rsidR="001B6C02" w:rsidRPr="00D85DE7" w:rsidRDefault="004A1EB6" w:rsidP="00D85DE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Improving the robustness and reproducibility of gas adsorption</w:t>
      </w:r>
      <w:r w:rsidR="00FE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isotherm measurements on nanoporous materials</w:t>
      </w:r>
    </w:p>
    <w:p w14:paraId="31194DE9" w14:textId="5378938C" w:rsidR="00896EDC" w:rsidRPr="007569C4" w:rsidRDefault="004F27D1" w:rsidP="00896EDC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Darren</w:t>
      </w:r>
      <w:r w:rsidR="00BB0642" w:rsidRPr="007569C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P</w:t>
      </w:r>
      <w:r w:rsidR="00BB0642" w:rsidRPr="007569C4">
        <w:rPr>
          <w:rFonts w:ascii="Times New Roman" w:eastAsia="Times New Roman" w:hAnsi="Times New Roman" w:cs="Times New Roman"/>
          <w:color w:val="000000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</w:rPr>
        <w:t>Broom</w:t>
      </w:r>
      <w:r w:rsidR="00BB0642" w:rsidRPr="007569C4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14:paraId="3FE64E68" w14:textId="3315C99B" w:rsidR="00D60FB2" w:rsidRPr="007569C4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7569C4">
        <w:rPr>
          <w:rFonts w:ascii="Times New Roman" w:hAnsi="Times New Roman" w:cs="Times New Roman"/>
          <w:vertAlign w:val="superscript"/>
          <w:lang w:eastAsia="ja-JP"/>
        </w:rPr>
        <w:t>1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4F27D1">
        <w:rPr>
          <w:rFonts w:ascii="Times New Roman" w:hAnsi="Times New Roman" w:cs="Times New Roman"/>
          <w:lang w:eastAsia="ja-JP"/>
        </w:rPr>
        <w:t xml:space="preserve">Hiden </w:t>
      </w:r>
      <w:proofErr w:type="spellStart"/>
      <w:r w:rsidR="004F27D1">
        <w:rPr>
          <w:rFonts w:ascii="Times New Roman" w:hAnsi="Times New Roman" w:cs="Times New Roman"/>
          <w:lang w:eastAsia="ja-JP"/>
        </w:rPr>
        <w:t>Isochema</w:t>
      </w:r>
      <w:proofErr w:type="spellEnd"/>
      <w:r w:rsidR="004F27D1">
        <w:rPr>
          <w:rFonts w:ascii="Times New Roman" w:hAnsi="Times New Roman" w:cs="Times New Roman"/>
          <w:lang w:eastAsia="ja-JP"/>
        </w:rPr>
        <w:t xml:space="preserve"> Ltd</w:t>
      </w:r>
      <w:r w:rsidRPr="007569C4">
        <w:rPr>
          <w:rFonts w:ascii="Times New Roman" w:hAnsi="Times New Roman" w:cs="Times New Roman"/>
          <w:lang w:eastAsia="ja-JP"/>
        </w:rPr>
        <w:t xml:space="preserve">, </w:t>
      </w:r>
      <w:r w:rsidR="004F27D1">
        <w:rPr>
          <w:rFonts w:ascii="Times New Roman" w:hAnsi="Times New Roman" w:cs="Times New Roman"/>
          <w:lang w:eastAsia="ja-JP"/>
        </w:rPr>
        <w:t>422 Europa Boulevard</w:t>
      </w:r>
      <w:r w:rsidRPr="007569C4">
        <w:rPr>
          <w:rFonts w:ascii="Times New Roman" w:hAnsi="Times New Roman" w:cs="Times New Roman"/>
          <w:lang w:eastAsia="ja-JP"/>
        </w:rPr>
        <w:t xml:space="preserve">, </w:t>
      </w:r>
      <w:r w:rsidR="004F27D1">
        <w:rPr>
          <w:rFonts w:ascii="Times New Roman" w:hAnsi="Times New Roman" w:cs="Times New Roman"/>
          <w:lang w:eastAsia="ja-JP"/>
        </w:rPr>
        <w:t>Warrington</w:t>
      </w:r>
      <w:r w:rsidRPr="007569C4">
        <w:rPr>
          <w:rFonts w:ascii="Times New Roman" w:hAnsi="Times New Roman" w:cs="Times New Roman"/>
          <w:lang w:eastAsia="ja-JP"/>
        </w:rPr>
        <w:t xml:space="preserve">, </w:t>
      </w:r>
      <w:r w:rsidR="004F27D1">
        <w:rPr>
          <w:rFonts w:ascii="Times New Roman" w:hAnsi="Times New Roman" w:cs="Times New Roman"/>
          <w:lang w:eastAsia="ja-JP"/>
        </w:rPr>
        <w:t>WA5 7TS</w:t>
      </w:r>
      <w:r w:rsidRPr="007569C4">
        <w:rPr>
          <w:rFonts w:ascii="Times New Roman" w:hAnsi="Times New Roman" w:cs="Times New Roman"/>
          <w:lang w:eastAsia="ja-JP"/>
        </w:rPr>
        <w:t>, U</w:t>
      </w:r>
      <w:r w:rsidR="004F27D1">
        <w:rPr>
          <w:rFonts w:ascii="Times New Roman" w:hAnsi="Times New Roman" w:cs="Times New Roman"/>
          <w:lang w:eastAsia="ja-JP"/>
        </w:rPr>
        <w:t>K</w:t>
      </w:r>
      <w:r w:rsidR="007569C4">
        <w:rPr>
          <w:rFonts w:ascii="Times New Roman" w:hAnsi="Times New Roman" w:cs="Times New Roman"/>
          <w:lang w:eastAsia="ja-JP"/>
        </w:rPr>
        <w:br/>
        <w:t xml:space="preserve">email for correspondence: </w:t>
      </w:r>
      <w:r w:rsidR="004F27D1">
        <w:rPr>
          <w:rFonts w:ascii="Times New Roman" w:hAnsi="Times New Roman" w:cs="Times New Roman"/>
          <w:lang w:eastAsia="ja-JP"/>
        </w:rPr>
        <w:t>dbroom</w:t>
      </w:r>
      <w:r w:rsidR="007569C4">
        <w:rPr>
          <w:rFonts w:ascii="Times New Roman" w:hAnsi="Times New Roman" w:cs="Times New Roman"/>
          <w:lang w:eastAsia="ja-JP"/>
        </w:rPr>
        <w:t>@</w:t>
      </w:r>
      <w:r w:rsidR="004F27D1">
        <w:rPr>
          <w:rFonts w:ascii="Times New Roman" w:hAnsi="Times New Roman" w:cs="Times New Roman"/>
          <w:lang w:eastAsia="ja-JP"/>
        </w:rPr>
        <w:t>hidenisochema</w:t>
      </w:r>
      <w:r w:rsidRPr="007569C4">
        <w:rPr>
          <w:rFonts w:ascii="Times New Roman" w:hAnsi="Times New Roman" w:cs="Times New Roman"/>
          <w:lang w:eastAsia="ja-JP"/>
        </w:rPr>
        <w:t>.</w:t>
      </w:r>
      <w:r w:rsidR="004F27D1">
        <w:rPr>
          <w:rFonts w:ascii="Times New Roman" w:hAnsi="Times New Roman" w:cs="Times New Roman"/>
          <w:lang w:eastAsia="ja-JP"/>
        </w:rPr>
        <w:t>com</w:t>
      </w:r>
    </w:p>
    <w:p w14:paraId="6F414BA5" w14:textId="77777777" w:rsidR="00896EDC" w:rsidRPr="007569C4" w:rsidRDefault="00896EDC" w:rsidP="00896EDC">
      <w:pPr>
        <w:spacing w:after="12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7E2D9FF3" w14:textId="3E1608CB" w:rsidR="001B6C02" w:rsidRPr="007569C4" w:rsidRDefault="004A1EB6" w:rsidP="00D85DE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 w:rsidRPr="004A1EB6">
        <w:rPr>
          <w:rFonts w:ascii="Times New Roman" w:eastAsia="Times New Roman" w:hAnsi="Times New Roman" w:cs="Times New Roman"/>
          <w:color w:val="000000"/>
        </w:rPr>
        <w:t xml:space="preserve">Gas adsorption is commonly used to characterize the surface area, pore volume and pore size distribution of porous </w:t>
      </w:r>
      <w:r>
        <w:rPr>
          <w:rFonts w:ascii="Times New Roman" w:eastAsia="Times New Roman" w:hAnsi="Times New Roman" w:cs="Times New Roman"/>
          <w:color w:val="000000"/>
        </w:rPr>
        <w:t>material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s, as well as to assess </w:t>
      </w:r>
      <w:r>
        <w:rPr>
          <w:rFonts w:ascii="Times New Roman" w:eastAsia="Times New Roman" w:hAnsi="Times New Roman" w:cs="Times New Roman"/>
          <w:color w:val="000000"/>
        </w:rPr>
        <w:t>adsorbent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s for use in gas storage and separation applications. Adsorption isotherms – plots of uptake versus pressure – can be measured using the volumetric and gravimetric techniques, and commercial instruments are widely available for this purpose. To determine the porous properties of materials, experimental isotherm data </w:t>
      </w:r>
      <w:r>
        <w:rPr>
          <w:rFonts w:ascii="Times New Roman" w:eastAsia="Times New Roman" w:hAnsi="Times New Roman" w:cs="Times New Roman"/>
          <w:color w:val="000000"/>
        </w:rPr>
        <w:t>must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then</w:t>
      </w:r>
      <w:r>
        <w:rPr>
          <w:rFonts w:ascii="Times New Roman" w:eastAsia="Times New Roman" w:hAnsi="Times New Roman" w:cs="Times New Roman"/>
          <w:color w:val="000000"/>
        </w:rPr>
        <w:t xml:space="preserve"> be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analyzed using one of a number of different models. Despite the widespread availability of commercial instrument</w:t>
      </w:r>
      <w:r>
        <w:rPr>
          <w:rFonts w:ascii="Times New Roman" w:eastAsia="Times New Roman" w:hAnsi="Times New Roman" w:cs="Times New Roman"/>
          <w:color w:val="000000"/>
        </w:rPr>
        <w:t>ation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and the associated data analysis software, published results have been subject to irreproducibility</w:t>
      </w:r>
      <w:r>
        <w:rPr>
          <w:rFonts w:ascii="Times New Roman" w:eastAsia="Times New Roman" w:hAnsi="Times New Roman" w:cs="Times New Roman"/>
          <w:color w:val="000000"/>
        </w:rPr>
        <w:t xml:space="preserve"> [1-3]</w:t>
      </w:r>
      <w:r w:rsidRPr="004A1EB6">
        <w:rPr>
          <w:rFonts w:ascii="Times New Roman" w:eastAsia="Times New Roman" w:hAnsi="Times New Roman" w:cs="Times New Roman"/>
          <w:color w:val="000000"/>
        </w:rPr>
        <w:t>. This may be due to differences in the synthesis of different samples of the same material, material instability, measurement error, or inconsistencies in the analysis of experimental data</w:t>
      </w:r>
      <w:r w:rsidR="00D560F9">
        <w:rPr>
          <w:rFonts w:ascii="Times New Roman" w:eastAsia="Times New Roman" w:hAnsi="Times New Roman" w:cs="Times New Roman"/>
          <w:color w:val="000000"/>
        </w:rPr>
        <w:t xml:space="preserve"> [4]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. This </w:t>
      </w:r>
      <w:r>
        <w:rPr>
          <w:rFonts w:ascii="Times New Roman" w:eastAsia="Times New Roman" w:hAnsi="Times New Roman" w:cs="Times New Roman"/>
          <w:color w:val="000000"/>
        </w:rPr>
        <w:t>poster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addresses the last two of these sources of irreproducibility, by describing five key steps that can be followed to make experimental </w:t>
      </w:r>
      <w:r>
        <w:rPr>
          <w:rFonts w:ascii="Times New Roman" w:eastAsia="Times New Roman" w:hAnsi="Times New Roman" w:cs="Times New Roman"/>
          <w:color w:val="000000"/>
        </w:rPr>
        <w:t>gas</w:t>
      </w:r>
      <w:r w:rsidR="00D203EB">
        <w:rPr>
          <w:rFonts w:ascii="Times New Roman" w:eastAsia="Times New Roman" w:hAnsi="Times New Roman" w:cs="Times New Roman"/>
          <w:color w:val="000000"/>
        </w:rPr>
        <w:t xml:space="preserve"> adsorption isotherms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</w:t>
      </w:r>
      <w:r w:rsidR="00D203EB">
        <w:rPr>
          <w:rFonts w:ascii="Times New Roman" w:eastAsia="Times New Roman" w:hAnsi="Times New Roman" w:cs="Times New Roman"/>
          <w:color w:val="000000"/>
        </w:rPr>
        <w:t>on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nano</w:t>
      </w:r>
      <w:r w:rsidRPr="004A1EB6">
        <w:rPr>
          <w:rFonts w:ascii="Times New Roman" w:eastAsia="Times New Roman" w:hAnsi="Times New Roman" w:cs="Times New Roman"/>
          <w:color w:val="000000"/>
        </w:rPr>
        <w:t xml:space="preserve">porous </w:t>
      </w:r>
      <w:r>
        <w:rPr>
          <w:rFonts w:ascii="Times New Roman" w:eastAsia="Times New Roman" w:hAnsi="Times New Roman" w:cs="Times New Roman"/>
          <w:color w:val="000000"/>
        </w:rPr>
        <w:t>material</w:t>
      </w:r>
      <w:r w:rsidRPr="004A1EB6">
        <w:rPr>
          <w:rFonts w:ascii="Times New Roman" w:eastAsia="Times New Roman" w:hAnsi="Times New Roman" w:cs="Times New Roman"/>
          <w:color w:val="000000"/>
        </w:rPr>
        <w:t>s more robust and reproducible</w:t>
      </w:r>
      <w:r>
        <w:rPr>
          <w:rFonts w:ascii="Times New Roman" w:eastAsia="Times New Roman" w:hAnsi="Times New Roman" w:cs="Times New Roman"/>
          <w:color w:val="000000"/>
        </w:rPr>
        <w:t xml:space="preserve"> [5]</w:t>
      </w:r>
      <w:r w:rsidRPr="004A1EB6">
        <w:rPr>
          <w:rFonts w:ascii="Times New Roman" w:eastAsia="Times New Roman" w:hAnsi="Times New Roman" w:cs="Times New Roman"/>
          <w:color w:val="000000"/>
        </w:rPr>
        <w:t>.</w:t>
      </w:r>
      <w:r w:rsidR="00FE41A2" w:rsidRPr="007569C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F07906" w14:textId="77777777" w:rsidR="00D60FB2" w:rsidRPr="007569C4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582976AD" w14:textId="3657557D" w:rsidR="00D203EB" w:rsidRDefault="00D203EB" w:rsidP="007745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M. F. 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De Lange,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T. J. H.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Vlugt</w:t>
      </w:r>
      <w:proofErr w:type="spellEnd"/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J.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Gascon,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F.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Kapteijn</w:t>
      </w:r>
      <w:proofErr w:type="spellEnd"/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, Adsorptive characterization of porous solids: Error analysis guides the way</w:t>
      </w:r>
      <w:r w:rsidR="00794AC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Microporous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Mesoporous Mater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ials,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200 (2014)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199-215</w:t>
      </w:r>
    </w:p>
    <w:p w14:paraId="4427AC1E" w14:textId="60026D56" w:rsidR="004A1EB6" w:rsidRDefault="00D203EB" w:rsidP="007745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A1EB6">
        <w:rPr>
          <w:rFonts w:ascii="Times New Roman" w:eastAsia="Times New Roman" w:hAnsi="Times New Roman" w:cs="Times New Roman"/>
          <w:color w:val="000000"/>
          <w:sz w:val="20"/>
          <w:szCs w:val="20"/>
        </w:rPr>
        <w:t>. D. P. Broom,</w:t>
      </w:r>
      <w:r w:rsidR="00D56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M. Hirscher, Irreproducibility in hydrogen storage material research, Energy &amp; Environmental Science,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="00D56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(2016)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3368-3380</w:t>
      </w:r>
    </w:p>
    <w:p w14:paraId="60BB83CA" w14:textId="35DBE5C7" w:rsidR="00D560F9" w:rsidRDefault="00D560F9" w:rsidP="007745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Park, J.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D.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Howe, 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D. S.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Sholl, How reproducible are isotherm measurements in metal-organic frameworks? Chem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istry of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Mater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>ials,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29</w:t>
      </w:r>
      <w:r w:rsid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(2017)</w:t>
      </w:r>
      <w:r w:rsidR="00D203EB" w:rsidRPr="00D203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10487-10495</w:t>
      </w:r>
    </w:p>
    <w:p w14:paraId="44506A41" w14:textId="59869D56" w:rsidR="00D560F9" w:rsidRDefault="00D560F9" w:rsidP="007745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D560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Thommes, K. Kaneko, A.V. Neimark, J.P. Olivier, F. Rodriguez-Reinoso, J. </w:t>
      </w:r>
      <w:proofErr w:type="spellStart"/>
      <w:r w:rsidRPr="00D560F9">
        <w:rPr>
          <w:rFonts w:ascii="Times New Roman" w:eastAsia="Times New Roman" w:hAnsi="Times New Roman" w:cs="Times New Roman"/>
          <w:color w:val="000000"/>
          <w:sz w:val="20"/>
          <w:szCs w:val="20"/>
        </w:rPr>
        <w:t>Rouquerol</w:t>
      </w:r>
      <w:proofErr w:type="spellEnd"/>
      <w:r w:rsidRPr="00D560F9">
        <w:rPr>
          <w:rFonts w:ascii="Times New Roman" w:eastAsia="Times New Roman" w:hAnsi="Times New Roman" w:cs="Times New Roman"/>
          <w:color w:val="000000"/>
          <w:sz w:val="20"/>
          <w:szCs w:val="20"/>
        </w:rPr>
        <w:t>, K.S.W. Sing, Physisorption of gases, with special reference to the evaluation of surface area and pore size distribution (IUPAC Technical Report), Pure and Applied Chemistry, 87 (2015) 1051-1069</w:t>
      </w:r>
    </w:p>
    <w:p w14:paraId="3BD4F4E7" w14:textId="4FBA7E7A" w:rsidR="001041DC" w:rsidRPr="007569C4" w:rsidRDefault="00D560F9" w:rsidP="0077459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D60FB2"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4F27D1">
        <w:rPr>
          <w:rFonts w:ascii="Times New Roman" w:hAnsi="Times New Roman" w:cs="Times New Roman"/>
          <w:sz w:val="20"/>
          <w:szCs w:val="20"/>
        </w:rPr>
        <w:t>D</w:t>
      </w:r>
      <w:r w:rsidR="00D60FB2" w:rsidRPr="00BC1B78">
        <w:rPr>
          <w:rFonts w:ascii="Times New Roman" w:hAnsi="Times New Roman" w:cs="Times New Roman"/>
          <w:sz w:val="20"/>
          <w:szCs w:val="20"/>
        </w:rPr>
        <w:t>.</w:t>
      </w:r>
      <w:r w:rsidR="004F27D1">
        <w:rPr>
          <w:rFonts w:ascii="Times New Roman" w:hAnsi="Times New Roman" w:cs="Times New Roman"/>
          <w:sz w:val="20"/>
          <w:szCs w:val="20"/>
        </w:rPr>
        <w:t xml:space="preserve"> P.</w:t>
      </w:r>
      <w:r w:rsidR="00D60FB2" w:rsidRPr="00BC1B78">
        <w:rPr>
          <w:rFonts w:ascii="Times New Roman" w:hAnsi="Times New Roman" w:cs="Times New Roman"/>
          <w:sz w:val="20"/>
          <w:szCs w:val="20"/>
        </w:rPr>
        <w:t xml:space="preserve"> </w:t>
      </w:r>
      <w:r w:rsidR="004F27D1">
        <w:rPr>
          <w:rFonts w:ascii="Times New Roman" w:hAnsi="Times New Roman" w:cs="Times New Roman"/>
          <w:sz w:val="20"/>
          <w:szCs w:val="20"/>
        </w:rPr>
        <w:t>Broom</w:t>
      </w:r>
      <w:r w:rsidR="00D60FB2" w:rsidRPr="00BC1B78">
        <w:rPr>
          <w:rFonts w:ascii="Times New Roman" w:hAnsi="Times New Roman" w:cs="Times New Roman"/>
          <w:sz w:val="20"/>
          <w:szCs w:val="20"/>
        </w:rPr>
        <w:t xml:space="preserve">, </w:t>
      </w:r>
      <w:r w:rsidR="004F27D1">
        <w:rPr>
          <w:rFonts w:ascii="Times New Roman" w:hAnsi="Times New Roman" w:cs="Times New Roman"/>
          <w:sz w:val="20"/>
          <w:szCs w:val="20"/>
        </w:rPr>
        <w:t>How to make your research on gas adsorption in porous frameworks more robust and reproducible,</w:t>
      </w:r>
      <w:r w:rsidR="00D60FB2" w:rsidRPr="00BC1B78">
        <w:rPr>
          <w:rFonts w:ascii="Times New Roman" w:hAnsi="Times New Roman" w:cs="Times New Roman"/>
          <w:sz w:val="20"/>
          <w:szCs w:val="20"/>
        </w:rPr>
        <w:t xml:space="preserve"> </w:t>
      </w:r>
      <w:r w:rsidR="00774592">
        <w:rPr>
          <w:rFonts w:ascii="Times New Roman" w:hAnsi="Times New Roman" w:cs="Times New Roman"/>
          <w:sz w:val="20"/>
          <w:szCs w:val="20"/>
        </w:rPr>
        <w:t xml:space="preserve">2024, </w:t>
      </w:r>
      <w:r w:rsidR="004A1EB6">
        <w:rPr>
          <w:rFonts w:ascii="Times New Roman" w:hAnsi="Times New Roman" w:cs="Times New Roman"/>
          <w:sz w:val="20"/>
          <w:szCs w:val="20"/>
        </w:rPr>
        <w:t>manuscript u</w:t>
      </w:r>
      <w:r w:rsidR="00774592">
        <w:rPr>
          <w:rFonts w:ascii="Times New Roman" w:hAnsi="Times New Roman" w:cs="Times New Roman"/>
          <w:sz w:val="20"/>
          <w:szCs w:val="20"/>
        </w:rPr>
        <w:t>nder review</w:t>
      </w:r>
    </w:p>
    <w:sectPr w:rsidR="001041DC" w:rsidRPr="0075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B53FF"/>
    <w:rsid w:val="001041DC"/>
    <w:rsid w:val="00171D2B"/>
    <w:rsid w:val="00174F1C"/>
    <w:rsid w:val="001B6C02"/>
    <w:rsid w:val="001D06DE"/>
    <w:rsid w:val="00253E55"/>
    <w:rsid w:val="00277E9A"/>
    <w:rsid w:val="004000BC"/>
    <w:rsid w:val="004832A8"/>
    <w:rsid w:val="004A1EB6"/>
    <w:rsid w:val="004F27D1"/>
    <w:rsid w:val="005D2020"/>
    <w:rsid w:val="007569C4"/>
    <w:rsid w:val="00774592"/>
    <w:rsid w:val="00794AC4"/>
    <w:rsid w:val="00896EDC"/>
    <w:rsid w:val="00920AB4"/>
    <w:rsid w:val="00AB6081"/>
    <w:rsid w:val="00AC1B00"/>
    <w:rsid w:val="00AE7ACA"/>
    <w:rsid w:val="00BB0642"/>
    <w:rsid w:val="00BC1B78"/>
    <w:rsid w:val="00C06E3D"/>
    <w:rsid w:val="00D203EB"/>
    <w:rsid w:val="00D560F9"/>
    <w:rsid w:val="00D60FB2"/>
    <w:rsid w:val="00D85DE7"/>
    <w:rsid w:val="00DA7576"/>
    <w:rsid w:val="00E15D5F"/>
    <w:rsid w:val="00E63E14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832A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3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Darren Broom</cp:lastModifiedBy>
  <cp:revision>8</cp:revision>
  <dcterms:created xsi:type="dcterms:W3CDTF">2024-04-15T17:17:00Z</dcterms:created>
  <dcterms:modified xsi:type="dcterms:W3CDTF">2024-04-15T18:14:00Z</dcterms:modified>
</cp:coreProperties>
</file>